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51" w:rsidRPr="00CE67E5" w:rsidRDefault="009A1FEB" w:rsidP="00CE67E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9A1FEB" w:rsidRPr="00CE67E5" w:rsidRDefault="009A1FEB">
      <w:p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Элективный курс «Финансовая грамотность» составлен на основе Федерального компонента государственного стандарта основного общего образования; Методического письма по преподаванию экономических дисциплин в образовательных организациях; Федерального базисного учебного  плана «Верховская СОШ №1»  на 2019-2020 учебный год; Учебной программы финансовой грамотности 10-11 класс образовательных организаций. Составители: </w:t>
      </w:r>
      <w:r w:rsidR="006779C7" w:rsidRPr="00CE67E5">
        <w:rPr>
          <w:rFonts w:ascii="Times New Roman" w:hAnsi="Times New Roman" w:cs="Times New Roman"/>
          <w:sz w:val="24"/>
          <w:szCs w:val="24"/>
        </w:rPr>
        <w:t xml:space="preserve"> Ю.В.Берехова, А.П. Алмосов, Д.Ю. Завьялов, М.:ВИТА-ПРЕСС, 2016 г. </w:t>
      </w:r>
    </w:p>
    <w:p w:rsidR="006779C7" w:rsidRPr="00CE67E5" w:rsidRDefault="006779C7">
      <w:p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Программа рассчитана для</w:t>
      </w:r>
      <w:r w:rsidR="00C4191C">
        <w:rPr>
          <w:rFonts w:ascii="Times New Roman" w:hAnsi="Times New Roman" w:cs="Times New Roman"/>
          <w:sz w:val="24"/>
          <w:szCs w:val="24"/>
        </w:rPr>
        <w:t xml:space="preserve"> учащихся</w:t>
      </w:r>
      <w:r w:rsidRPr="00CE67E5">
        <w:rPr>
          <w:rFonts w:ascii="Times New Roman" w:hAnsi="Times New Roman" w:cs="Times New Roman"/>
          <w:sz w:val="24"/>
          <w:szCs w:val="24"/>
        </w:rPr>
        <w:t xml:space="preserve"> 10 класса на 34 часа из расчета 1 час в неделю. </w:t>
      </w:r>
    </w:p>
    <w:p w:rsidR="006779C7" w:rsidRPr="00CE67E5" w:rsidRDefault="006779C7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 xml:space="preserve">Цели: </w:t>
      </w:r>
    </w:p>
    <w:p w:rsidR="006779C7" w:rsidRPr="00CE67E5" w:rsidRDefault="006779C7" w:rsidP="006779C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Формирование у учащихся 10-11 классов необходимых знаний, умений и навыков для принятия рациональных финансовых решений в сфере управления личными финансам.</w:t>
      </w:r>
    </w:p>
    <w:p w:rsidR="006779C7" w:rsidRPr="00CE67E5" w:rsidRDefault="006779C7" w:rsidP="006779C7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:rsidR="006779C7" w:rsidRPr="00CE67E5" w:rsidRDefault="006779C7" w:rsidP="006779C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Увеличение объема информации об инструментах финансового и фондового рынка;</w:t>
      </w:r>
    </w:p>
    <w:p w:rsidR="006779C7" w:rsidRPr="00CE67E5" w:rsidRDefault="006779C7" w:rsidP="006779C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Развитие информационных систем финансового рынка и механизмов защиты прав потребителей финансовых услуг;</w:t>
      </w:r>
    </w:p>
    <w:p w:rsidR="006779C7" w:rsidRPr="00CE67E5" w:rsidRDefault="001677D6" w:rsidP="006779C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Развитие личности учащихся, адаптация к изменяющимся социально-экономическим условиям жизни;</w:t>
      </w:r>
    </w:p>
    <w:p w:rsidR="001677D6" w:rsidRPr="00CE67E5" w:rsidRDefault="001677D6" w:rsidP="006779C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Формирование навыков для принятия компетентных, правильных финансовых решений.</w:t>
      </w:r>
    </w:p>
    <w:p w:rsidR="001677D6" w:rsidRPr="00CE67E5" w:rsidRDefault="001677D6" w:rsidP="001677D6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Планируемые результаты:</w:t>
      </w:r>
    </w:p>
    <w:p w:rsidR="00DF1E77" w:rsidRPr="00CE67E5" w:rsidRDefault="00DF1E77" w:rsidP="001677D6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Предметные:</w:t>
      </w:r>
    </w:p>
    <w:p w:rsidR="001677D6" w:rsidRPr="00CE67E5" w:rsidRDefault="002215EA" w:rsidP="00DF1E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Владение основными понятиями и инструментами взаимодей</w:t>
      </w:r>
      <w:r w:rsidR="00AA5599" w:rsidRPr="00CE67E5">
        <w:rPr>
          <w:rFonts w:ascii="Times New Roman" w:hAnsi="Times New Roman" w:cs="Times New Roman"/>
          <w:sz w:val="24"/>
          <w:szCs w:val="24"/>
        </w:rPr>
        <w:t>ствия с участниками финансовых отношений;</w:t>
      </w:r>
    </w:p>
    <w:p w:rsidR="00AA5599" w:rsidRPr="00CE67E5" w:rsidRDefault="00AA5599" w:rsidP="00DF1E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Владение основными принципами принятия оптимальных финансовых решений в процессе своей жизнедеятельности.</w:t>
      </w:r>
    </w:p>
    <w:p w:rsidR="00C925B2" w:rsidRPr="00CE67E5" w:rsidRDefault="00C925B2" w:rsidP="00C925B2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 xml:space="preserve">Метапредметные: </w:t>
      </w:r>
    </w:p>
    <w:p w:rsidR="00C925B2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Владение умением решать практические финансовые задачи;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Владение информацией финансового характера, своевременный анализ и адаптация к собственным потребностям;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Определение стратегических целей в области управления личными финансами;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Постановка стратегических задач для достижения личных финансовых целей;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Планирование использования различных инструментов в процессе реализации стратегических целей и тактических задач в области управления личными финансами;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Подбор альтернативных путей достижения поставленных целей и решения задач;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lastRenderedPageBreak/>
        <w:t>Владение коммуникативными компетенциями;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Нахождение источников информации для достижения поставленных целей и решения задач, коммуникативное взаимодействие с окружающими для подбора информации и обмена ею;</w:t>
      </w:r>
    </w:p>
    <w:p w:rsidR="00AF434C" w:rsidRPr="00CE67E5" w:rsidRDefault="00AF434C" w:rsidP="00C925B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Анализ и интерпретация финансовой информации из различных источников.</w:t>
      </w:r>
    </w:p>
    <w:p w:rsidR="00AA5599" w:rsidRPr="00CE67E5" w:rsidRDefault="00AA5599" w:rsidP="00AA5599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Личностные:</w:t>
      </w:r>
    </w:p>
    <w:p w:rsidR="00AA5599" w:rsidRPr="00CE67E5" w:rsidRDefault="00AA5599" w:rsidP="00AA559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Понимание принципов функционирования финансовой системы современного государства;</w:t>
      </w:r>
    </w:p>
    <w:p w:rsidR="00AA5599" w:rsidRPr="00CE67E5" w:rsidRDefault="00C925B2" w:rsidP="00AA559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Понимание личной ответственности за решения, принимаемые в процессе взаимодействия с финансовыми институтами; </w:t>
      </w:r>
    </w:p>
    <w:p w:rsidR="00C925B2" w:rsidRPr="00CE67E5" w:rsidRDefault="00C925B2" w:rsidP="00AA559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Понимание прав и обязанностей в сфере финансов.</w:t>
      </w:r>
    </w:p>
    <w:p w:rsidR="00AF434C" w:rsidRPr="00CE67E5" w:rsidRDefault="00AF434C" w:rsidP="00AF434C">
      <w:pPr>
        <w:rPr>
          <w:rFonts w:ascii="Times New Roman" w:hAnsi="Times New Roman" w:cs="Times New Roman"/>
          <w:sz w:val="24"/>
          <w:szCs w:val="24"/>
        </w:rPr>
      </w:pPr>
    </w:p>
    <w:p w:rsidR="00AF434C" w:rsidRPr="00CE67E5" w:rsidRDefault="00AF434C" w:rsidP="00CE67E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Содержание курса:</w:t>
      </w:r>
    </w:p>
    <w:p w:rsidR="00AF434C" w:rsidRPr="00CE67E5" w:rsidRDefault="00AF434C" w:rsidP="00AF434C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1. Банки: чем они могут быть вам полезны в жизни.</w:t>
      </w:r>
    </w:p>
    <w:p w:rsidR="003B62DA" w:rsidRPr="00CE67E5" w:rsidRDefault="00AF434C" w:rsidP="003B62DA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Банковская система. </w:t>
      </w:r>
    </w:p>
    <w:p w:rsidR="003B62DA" w:rsidRPr="00CE67E5" w:rsidRDefault="00AF434C" w:rsidP="003B62DA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Как сберечь деньги с помощью депозитов. </w:t>
      </w:r>
    </w:p>
    <w:p w:rsidR="003B62DA" w:rsidRPr="00CE67E5" w:rsidRDefault="00AF434C" w:rsidP="003B62DA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Банки и золото: как сохранить сбережения в драгоценных металлах. </w:t>
      </w:r>
    </w:p>
    <w:p w:rsidR="00AF434C" w:rsidRPr="00CE67E5" w:rsidRDefault="00AF434C" w:rsidP="003B62DA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Кредит: зачем он </w:t>
      </w:r>
      <w:r w:rsidR="003B62DA" w:rsidRPr="00CE67E5">
        <w:rPr>
          <w:rFonts w:ascii="Times New Roman" w:hAnsi="Times New Roman" w:cs="Times New Roman"/>
          <w:sz w:val="24"/>
          <w:szCs w:val="24"/>
        </w:rPr>
        <w:t>нужен и где его получить.</w:t>
      </w:r>
    </w:p>
    <w:p w:rsidR="003B62DA" w:rsidRPr="00CE67E5" w:rsidRDefault="003B62DA" w:rsidP="003B62DA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Какой кредит выбрать и какие условия кредитования предпочесть.</w:t>
      </w:r>
    </w:p>
    <w:p w:rsidR="003B62DA" w:rsidRPr="00CE67E5" w:rsidRDefault="003B62DA" w:rsidP="003B62DA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 xml:space="preserve">Модуль 2. Фондовый рынок: как его использовать для роста доходов. </w:t>
      </w:r>
    </w:p>
    <w:p w:rsidR="003B62DA" w:rsidRPr="00CE67E5" w:rsidRDefault="003B62DA" w:rsidP="003B62DA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Что такое ценные бумаги и какие  они бывают.</w:t>
      </w:r>
    </w:p>
    <w:p w:rsidR="003B62DA" w:rsidRPr="00CE67E5" w:rsidRDefault="003B62DA" w:rsidP="003B62DA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Профессиональные участники рынка ценных бумаг.</w:t>
      </w:r>
    </w:p>
    <w:p w:rsidR="003B62DA" w:rsidRPr="00CE67E5" w:rsidRDefault="003B62DA" w:rsidP="003B62DA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Граждане на рынке ценных бумаг.</w:t>
      </w:r>
    </w:p>
    <w:p w:rsidR="003B62DA" w:rsidRPr="00CE67E5" w:rsidRDefault="003B62DA" w:rsidP="003B62DA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Зачем нужны паевые инвестиционные фонды и общие фонды банковского управления.</w:t>
      </w:r>
    </w:p>
    <w:p w:rsidR="003B62DA" w:rsidRPr="00CE67E5" w:rsidRDefault="003B62DA" w:rsidP="003B62DA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Операции на валютном рынке: риски и возможности.</w:t>
      </w:r>
    </w:p>
    <w:p w:rsidR="003B62DA" w:rsidRPr="00CE67E5" w:rsidRDefault="003B62DA" w:rsidP="003B62DA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3. Налоги: почему их надо платить и чем грозит неуплата.</w:t>
      </w:r>
    </w:p>
    <w:p w:rsidR="004C3D2F" w:rsidRPr="00CE67E5" w:rsidRDefault="004C3D2F" w:rsidP="003B62DA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Что такое налоги и почему их нужно платить.</w:t>
      </w:r>
    </w:p>
    <w:p w:rsidR="004C3D2F" w:rsidRPr="00CE67E5" w:rsidRDefault="004C3D2F" w:rsidP="003B62DA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Основы налогооблажения граждан.</w:t>
      </w:r>
    </w:p>
    <w:p w:rsidR="004C3D2F" w:rsidRPr="00CE67E5" w:rsidRDefault="004C3D2F" w:rsidP="003B62DA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Налоговые вычеты, или Как вернуть налоги в семейный бюджет.</w:t>
      </w:r>
    </w:p>
    <w:p w:rsidR="004C3D2F" w:rsidRPr="00CE67E5" w:rsidRDefault="004C3D2F" w:rsidP="004C3D2F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4. Страхование: что и как надо страховать, чтобы не попасть в беду.</w:t>
      </w:r>
    </w:p>
    <w:p w:rsidR="00280B9E" w:rsidRPr="00CE67E5" w:rsidRDefault="00280B9E" w:rsidP="004C3D2F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Страховой рынок России: коротко о главном.</w:t>
      </w:r>
    </w:p>
    <w:p w:rsidR="00280B9E" w:rsidRPr="00CE67E5" w:rsidRDefault="00280B9E" w:rsidP="004C3D2F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Имущественное страхование: как защитить нажитое состояние.</w:t>
      </w:r>
    </w:p>
    <w:p w:rsidR="00280B9E" w:rsidRPr="00CE67E5" w:rsidRDefault="00280B9E" w:rsidP="004C3D2F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Здоровье и жизнь – высшие блага: поговорим о личном страховании.</w:t>
      </w:r>
    </w:p>
    <w:p w:rsidR="00280B9E" w:rsidRPr="00CE67E5" w:rsidRDefault="00280B9E" w:rsidP="004C3D2F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Если нанесен ущерб третьим лицам.</w:t>
      </w:r>
    </w:p>
    <w:p w:rsidR="00280B9E" w:rsidRPr="00CE67E5" w:rsidRDefault="00280B9E" w:rsidP="004C3D2F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Доверяй, но проверяй, или Несколько советов по выбору страховщика.</w:t>
      </w:r>
    </w:p>
    <w:p w:rsidR="00280B9E" w:rsidRPr="00CE67E5" w:rsidRDefault="00280B9E" w:rsidP="00280B9E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5. Собственный бизнес: как создать и не потерять.</w:t>
      </w:r>
    </w:p>
    <w:p w:rsidR="00EE6C2D" w:rsidRPr="00CE67E5" w:rsidRDefault="00280B9E" w:rsidP="00280B9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lastRenderedPageBreak/>
        <w:t xml:space="preserve">Создание </w:t>
      </w:r>
      <w:r w:rsidR="00EE6C2D" w:rsidRPr="00CE67E5">
        <w:rPr>
          <w:rFonts w:ascii="Times New Roman" w:hAnsi="Times New Roman" w:cs="Times New Roman"/>
          <w:sz w:val="24"/>
          <w:szCs w:val="24"/>
        </w:rPr>
        <w:t>собственного бизнеса: что и как надо сделать.</w:t>
      </w:r>
    </w:p>
    <w:p w:rsidR="00EE6C2D" w:rsidRPr="00CE67E5" w:rsidRDefault="00EE6C2D" w:rsidP="00280B9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Пишем бизнес – планы.</w:t>
      </w:r>
    </w:p>
    <w:p w:rsidR="00EE6C2D" w:rsidRPr="00CE67E5" w:rsidRDefault="00EE6C2D" w:rsidP="00280B9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Расходы и доходы в собственном бизнесе.</w:t>
      </w:r>
    </w:p>
    <w:p w:rsidR="00EE6C2D" w:rsidRPr="00CE67E5" w:rsidRDefault="00EE6C2D" w:rsidP="00280B9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Налогообложение малого и среднего бизнеса.</w:t>
      </w:r>
    </w:p>
    <w:p w:rsidR="003B62DA" w:rsidRPr="00CE67E5" w:rsidRDefault="003B62DA" w:rsidP="00280B9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 </w:t>
      </w:r>
      <w:r w:rsidR="00EE6C2D" w:rsidRPr="00CE67E5">
        <w:rPr>
          <w:rFonts w:ascii="Times New Roman" w:hAnsi="Times New Roman" w:cs="Times New Roman"/>
          <w:sz w:val="24"/>
          <w:szCs w:val="24"/>
        </w:rPr>
        <w:t xml:space="preserve">С какими финансовыми рисками может встретиться бизнесмен. </w:t>
      </w:r>
    </w:p>
    <w:p w:rsidR="00EE6C2D" w:rsidRPr="00CE67E5" w:rsidRDefault="00EE6C2D" w:rsidP="00EE6C2D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6. Риски в мире денег: как защититься от разорения.</w:t>
      </w:r>
    </w:p>
    <w:p w:rsidR="00EE6C2D" w:rsidRPr="00CE67E5" w:rsidRDefault="00EE6C2D" w:rsidP="00EE6C2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Финансовые риски и стратегии инвестирования.</w:t>
      </w:r>
    </w:p>
    <w:p w:rsidR="00EE6C2D" w:rsidRPr="00CE67E5" w:rsidRDefault="00EE6C2D" w:rsidP="00EE6C2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Финансовая пирамида, или Как не попасть в сети мошенников.</w:t>
      </w:r>
    </w:p>
    <w:p w:rsidR="00EE6C2D" w:rsidRPr="00CE67E5" w:rsidRDefault="00EE6C2D" w:rsidP="00EE6C2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Виды финансовых пирамид.</w:t>
      </w:r>
    </w:p>
    <w:p w:rsidR="00EE6C2D" w:rsidRPr="00CE67E5" w:rsidRDefault="00EE6C2D" w:rsidP="00EE6C2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Виртуальные ловушки, или Как не потерять деньги при работе в сети Интернет.</w:t>
      </w:r>
    </w:p>
    <w:p w:rsidR="00EE6C2D" w:rsidRPr="00CE67E5" w:rsidRDefault="00EE6C2D" w:rsidP="00EE6C2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Сюжетно – ролевая обучающая игра. Ток – шоу «Все слышат».</w:t>
      </w:r>
    </w:p>
    <w:p w:rsidR="00EE6C2D" w:rsidRPr="00CE67E5" w:rsidRDefault="00EE6C2D" w:rsidP="00EE6C2D">
      <w:pPr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Модуль 7. Обеспеченная старость: возможности пенсионного накопления.</w:t>
      </w:r>
    </w:p>
    <w:p w:rsidR="00EE6C2D" w:rsidRPr="00CE67E5" w:rsidRDefault="00EE6C2D" w:rsidP="00EE6C2D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 xml:space="preserve">Думай о пенсии смолоду, или Как формируется пенсия. </w:t>
      </w:r>
    </w:p>
    <w:p w:rsidR="00EE6C2D" w:rsidRPr="00CE67E5" w:rsidRDefault="00EE6C2D" w:rsidP="00EE6C2D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Как распорядиться своими пенсионными накоплениями.</w:t>
      </w:r>
    </w:p>
    <w:p w:rsidR="00EE6C2D" w:rsidRPr="00CE67E5" w:rsidRDefault="00EE6C2D" w:rsidP="00EE6C2D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Как выбрать негосударственный пенсионный фонд.</w:t>
      </w:r>
    </w:p>
    <w:p w:rsidR="00712BC9" w:rsidRPr="00CE67E5" w:rsidRDefault="00EE6C2D" w:rsidP="00CE67E5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Обучающая игра «Выбери свой негосударственный пенсионный фонд».</w:t>
      </w:r>
    </w:p>
    <w:p w:rsidR="00712BC9" w:rsidRPr="00CE67E5" w:rsidRDefault="00712BC9" w:rsidP="00EE6C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12BC9" w:rsidRPr="00CE67E5" w:rsidRDefault="00712BC9" w:rsidP="00EE6C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12BC9" w:rsidRPr="00CE67E5" w:rsidRDefault="00712BC9" w:rsidP="00EE6C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12BC9" w:rsidRPr="00CE67E5" w:rsidRDefault="00712BC9" w:rsidP="00EE6C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12BC9" w:rsidRPr="00CE67E5" w:rsidRDefault="00CA0793" w:rsidP="00CE67E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67E5">
        <w:rPr>
          <w:rFonts w:ascii="Times New Roman" w:hAnsi="Times New Roman" w:cs="Times New Roman"/>
          <w:b/>
          <w:sz w:val="24"/>
          <w:szCs w:val="24"/>
        </w:rPr>
        <w:t>Перечень учебно – методического обеспечения.</w:t>
      </w:r>
    </w:p>
    <w:p w:rsidR="00CA0793" w:rsidRPr="00CE67E5" w:rsidRDefault="00F52789" w:rsidP="00F52789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Брехова Ю. Алмасов А. Завьялов Д. Финансовя грамотность: методические рекомендации для учителя.  М. ВИТА – ПРЕСС, 2016</w:t>
      </w:r>
    </w:p>
    <w:p w:rsidR="00F52789" w:rsidRPr="00CE67E5" w:rsidRDefault="00F52789" w:rsidP="00F52789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Брехова Ю. Алмасов А. Завьялов Д. Финансовя грамотность: учебная программа. М. ВИТА – ПРЕСС, 2016</w:t>
      </w:r>
    </w:p>
    <w:p w:rsidR="00F52789" w:rsidRPr="00CE67E5" w:rsidRDefault="00F52789" w:rsidP="00F52789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Брехова Ю. Алмасов А. Завьялов Д. Финансовя грамотность: материалы для учащихся 10-11 кл. М. ВИТА – ПРЕСС, 2016</w:t>
      </w:r>
    </w:p>
    <w:p w:rsidR="00F52789" w:rsidRPr="00CE67E5" w:rsidRDefault="00F52789" w:rsidP="00F52789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Брехова Ю. Алмасов А. Завьялов Д. Финансовя грамотность: контрольно – измерительные материалы. М. ВИТА – ПРЕСС, 2016</w:t>
      </w:r>
    </w:p>
    <w:p w:rsidR="00F52789" w:rsidRPr="00CE67E5" w:rsidRDefault="00F52789" w:rsidP="00F52789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CE67E5">
        <w:rPr>
          <w:rFonts w:ascii="Times New Roman" w:hAnsi="Times New Roman" w:cs="Times New Roman"/>
          <w:sz w:val="24"/>
          <w:szCs w:val="24"/>
        </w:rPr>
        <w:t>Брехова Ю. Алмасов А. Завьялов Д. Финансовя грамотность: материалы для родителей. М. ВИТА – ПРЕСС, 2016</w:t>
      </w:r>
    </w:p>
    <w:p w:rsidR="00F52789" w:rsidRPr="00CE67E5" w:rsidRDefault="00F52789" w:rsidP="00F52789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sectPr w:rsidR="00F52789" w:rsidRPr="00CE67E5" w:rsidSect="00AE014D">
      <w:headerReference w:type="default" r:id="rId7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69D0" w:rsidRDefault="005569D0" w:rsidP="00AE014D">
      <w:pPr>
        <w:spacing w:after="0" w:line="240" w:lineRule="auto"/>
      </w:pPr>
      <w:r>
        <w:separator/>
      </w:r>
    </w:p>
  </w:endnote>
  <w:endnote w:type="continuationSeparator" w:id="1">
    <w:p w:rsidR="005569D0" w:rsidRDefault="005569D0" w:rsidP="00AE0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69D0" w:rsidRDefault="005569D0" w:rsidP="00AE014D">
      <w:pPr>
        <w:spacing w:after="0" w:line="240" w:lineRule="auto"/>
      </w:pPr>
      <w:r>
        <w:separator/>
      </w:r>
    </w:p>
  </w:footnote>
  <w:footnote w:type="continuationSeparator" w:id="1">
    <w:p w:rsidR="005569D0" w:rsidRDefault="005569D0" w:rsidP="00AE01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917944"/>
      <w:docPartObj>
        <w:docPartGallery w:val="㔄∀ऀ܀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AE014D" w:rsidRPr="00AE014D" w:rsidRDefault="00AE014D">
        <w:pPr>
          <w:pStyle w:val="a4"/>
          <w:jc w:val="right"/>
          <w:rPr>
            <w:rFonts w:ascii="Times New Roman" w:hAnsi="Times New Roman" w:cs="Times New Roman"/>
            <w:sz w:val="20"/>
            <w:szCs w:val="20"/>
          </w:rPr>
        </w:pPr>
        <w:r w:rsidRPr="00AE014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E014D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AE014D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AE014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E014D" w:rsidRPr="00AE014D" w:rsidRDefault="00AE014D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5143"/>
    <w:multiLevelType w:val="hybridMultilevel"/>
    <w:tmpl w:val="23DAE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53336"/>
    <w:multiLevelType w:val="hybridMultilevel"/>
    <w:tmpl w:val="D2BAA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2E5149"/>
    <w:multiLevelType w:val="hybridMultilevel"/>
    <w:tmpl w:val="C7720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D2C70"/>
    <w:multiLevelType w:val="hybridMultilevel"/>
    <w:tmpl w:val="BCA69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6728D9"/>
    <w:multiLevelType w:val="hybridMultilevel"/>
    <w:tmpl w:val="6A966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403861"/>
    <w:multiLevelType w:val="hybridMultilevel"/>
    <w:tmpl w:val="47F60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B31A84"/>
    <w:multiLevelType w:val="hybridMultilevel"/>
    <w:tmpl w:val="F76A4A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A92A5E"/>
    <w:multiLevelType w:val="hybridMultilevel"/>
    <w:tmpl w:val="7882B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B782A"/>
    <w:multiLevelType w:val="hybridMultilevel"/>
    <w:tmpl w:val="E32A6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681B52"/>
    <w:multiLevelType w:val="hybridMultilevel"/>
    <w:tmpl w:val="C3F04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435516"/>
    <w:multiLevelType w:val="hybridMultilevel"/>
    <w:tmpl w:val="AF0E1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757AA1"/>
    <w:multiLevelType w:val="hybridMultilevel"/>
    <w:tmpl w:val="D2CA4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C27166"/>
    <w:multiLevelType w:val="hybridMultilevel"/>
    <w:tmpl w:val="59B84850"/>
    <w:lvl w:ilvl="0" w:tplc="1D06DB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7"/>
  </w:num>
  <w:num w:numId="6">
    <w:abstractNumId w:val="0"/>
  </w:num>
  <w:num w:numId="7">
    <w:abstractNumId w:val="10"/>
  </w:num>
  <w:num w:numId="8">
    <w:abstractNumId w:val="9"/>
  </w:num>
  <w:num w:numId="9">
    <w:abstractNumId w:val="11"/>
  </w:num>
  <w:num w:numId="10">
    <w:abstractNumId w:val="8"/>
  </w:num>
  <w:num w:numId="11">
    <w:abstractNumId w:val="6"/>
  </w:num>
  <w:num w:numId="12">
    <w:abstractNumId w:val="2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A1FEB"/>
    <w:rsid w:val="001677D6"/>
    <w:rsid w:val="0017131D"/>
    <w:rsid w:val="002215EA"/>
    <w:rsid w:val="00280B9E"/>
    <w:rsid w:val="003B62DA"/>
    <w:rsid w:val="00414B51"/>
    <w:rsid w:val="004C3D2F"/>
    <w:rsid w:val="005569D0"/>
    <w:rsid w:val="006779C7"/>
    <w:rsid w:val="00712BC9"/>
    <w:rsid w:val="009A1FEB"/>
    <w:rsid w:val="009D5A7E"/>
    <w:rsid w:val="00AA5599"/>
    <w:rsid w:val="00AE014D"/>
    <w:rsid w:val="00AF434C"/>
    <w:rsid w:val="00C4191C"/>
    <w:rsid w:val="00C925B2"/>
    <w:rsid w:val="00CA0793"/>
    <w:rsid w:val="00CE67E5"/>
    <w:rsid w:val="00DF1E77"/>
    <w:rsid w:val="00EE6C2D"/>
    <w:rsid w:val="00F52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B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9C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E0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E014D"/>
  </w:style>
  <w:style w:type="paragraph" w:styleId="a6">
    <w:name w:val="footer"/>
    <w:basedOn w:val="a"/>
    <w:link w:val="a7"/>
    <w:uiPriority w:val="99"/>
    <w:semiHidden/>
    <w:unhideWhenUsed/>
    <w:rsid w:val="00AE0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E01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759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14</cp:revision>
  <dcterms:created xsi:type="dcterms:W3CDTF">2019-07-05T15:27:00Z</dcterms:created>
  <dcterms:modified xsi:type="dcterms:W3CDTF">2019-07-05T18:53:00Z</dcterms:modified>
</cp:coreProperties>
</file>